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D7E" w:rsidRPr="002D77CA" w:rsidRDefault="002C0D7E" w:rsidP="002C0D7E">
      <w:pPr>
        <w:jc w:val="center"/>
        <w:rPr>
          <w:rFonts w:ascii="Arial" w:hAnsi="Arial" w:cs="Arial"/>
          <w:b/>
          <w:noProof/>
          <w:lang w:val="id-ID"/>
        </w:rPr>
      </w:pPr>
      <w:bookmarkStart w:id="0" w:name="_GoBack"/>
      <w:bookmarkEnd w:id="0"/>
      <w:r w:rsidRPr="002D77CA">
        <w:rPr>
          <w:rFonts w:ascii="Arial" w:hAnsi="Arial" w:cs="Arial"/>
          <w:b/>
          <w:noProof/>
          <w:lang w:val="id-ID"/>
        </w:rPr>
        <w:t>INDIKATOR KINERJA INDIVIDU</w:t>
      </w:r>
    </w:p>
    <w:p w:rsidR="002C0D7E" w:rsidRPr="002D77CA" w:rsidRDefault="002C0D7E" w:rsidP="002C0D7E">
      <w:pPr>
        <w:jc w:val="center"/>
        <w:rPr>
          <w:rFonts w:ascii="Arial" w:hAnsi="Arial" w:cs="Arial"/>
          <w:b/>
          <w:noProof/>
          <w:lang w:val="id-ID"/>
        </w:rPr>
      </w:pPr>
    </w:p>
    <w:p w:rsidR="002C0D7E" w:rsidRPr="002D77CA" w:rsidRDefault="002C0D7E" w:rsidP="002C0D7E">
      <w:pPr>
        <w:rPr>
          <w:rFonts w:ascii="Arial" w:hAnsi="Arial" w:cs="Arial"/>
          <w:b/>
          <w:noProof/>
          <w:lang w:val="id-ID"/>
        </w:rPr>
      </w:pPr>
    </w:p>
    <w:tbl>
      <w:tblPr>
        <w:tblW w:w="15633" w:type="dxa"/>
        <w:jc w:val="center"/>
        <w:tblLook w:val="04A0" w:firstRow="1" w:lastRow="0" w:firstColumn="1" w:lastColumn="0" w:noHBand="0" w:noVBand="1"/>
      </w:tblPr>
      <w:tblGrid>
        <w:gridCol w:w="558"/>
        <w:gridCol w:w="1500"/>
        <w:gridCol w:w="303"/>
        <w:gridCol w:w="13272"/>
      </w:tblGrid>
      <w:tr w:rsidR="002C0D7E" w:rsidRPr="002D77CA" w:rsidTr="005A3E80">
        <w:trPr>
          <w:jc w:val="center"/>
        </w:trPr>
        <w:tc>
          <w:tcPr>
            <w:tcW w:w="558" w:type="dxa"/>
          </w:tcPr>
          <w:p w:rsidR="002C0D7E" w:rsidRPr="002D77CA" w:rsidRDefault="002C0D7E" w:rsidP="005A3E80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1.</w:t>
            </w:r>
          </w:p>
        </w:tc>
        <w:tc>
          <w:tcPr>
            <w:tcW w:w="1500" w:type="dxa"/>
          </w:tcPr>
          <w:p w:rsidR="002C0D7E" w:rsidRPr="002D77CA" w:rsidRDefault="002C0D7E" w:rsidP="005A3E80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 xml:space="preserve">Jabatan  </w:t>
            </w:r>
          </w:p>
        </w:tc>
        <w:tc>
          <w:tcPr>
            <w:tcW w:w="303" w:type="dxa"/>
          </w:tcPr>
          <w:p w:rsidR="002C0D7E" w:rsidRPr="002D77CA" w:rsidRDefault="002C0D7E" w:rsidP="005A3E80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2C0D7E" w:rsidRPr="002D77CA" w:rsidRDefault="002C0D7E" w:rsidP="005A3E80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Analis Perencanaan Evaluasi dan Pelaporan</w:t>
            </w:r>
          </w:p>
        </w:tc>
      </w:tr>
      <w:tr w:rsidR="002C0D7E" w:rsidRPr="002D77CA" w:rsidTr="005A3E80">
        <w:trPr>
          <w:trHeight w:val="1320"/>
          <w:jc w:val="center"/>
        </w:trPr>
        <w:tc>
          <w:tcPr>
            <w:tcW w:w="558" w:type="dxa"/>
          </w:tcPr>
          <w:p w:rsidR="002C0D7E" w:rsidRPr="002D77CA" w:rsidRDefault="002C0D7E" w:rsidP="005A3E80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2.</w:t>
            </w:r>
          </w:p>
        </w:tc>
        <w:tc>
          <w:tcPr>
            <w:tcW w:w="1500" w:type="dxa"/>
          </w:tcPr>
          <w:p w:rsidR="002C0D7E" w:rsidRPr="002D77CA" w:rsidRDefault="002C0D7E" w:rsidP="005A3E80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Tugas</w:t>
            </w:r>
          </w:p>
        </w:tc>
        <w:tc>
          <w:tcPr>
            <w:tcW w:w="303" w:type="dxa"/>
          </w:tcPr>
          <w:p w:rsidR="002C0D7E" w:rsidRPr="002D77CA" w:rsidRDefault="002C0D7E" w:rsidP="005A3E80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2C0D7E" w:rsidRDefault="002C0D7E" w:rsidP="002C0D7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2D77CA">
              <w:rPr>
                <w:rFonts w:ascii="Arial" w:hAnsi="Arial" w:cs="Arial"/>
                <w:color w:val="000000"/>
              </w:rPr>
              <w:t>Menganalisis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pedoman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petunjuk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sesuai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prosedur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ketentuan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yang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berlaku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untuk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mengetahui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macam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metode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teknik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dalam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mengolah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bahan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perencanaan</w:t>
            </w:r>
            <w:proofErr w:type="spellEnd"/>
            <w:r w:rsidRPr="002D77CA">
              <w:rPr>
                <w:rFonts w:ascii="Arial" w:hAnsi="Arial" w:cs="Arial"/>
                <w:color w:val="000000"/>
                <w:lang w:val="id-ID"/>
              </w:rPr>
              <w:t>.</w:t>
            </w:r>
          </w:p>
          <w:p w:rsidR="002C0D7E" w:rsidRDefault="002C0D7E" w:rsidP="002C0D7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2D77CA">
              <w:rPr>
                <w:rFonts w:ascii="Arial" w:hAnsi="Arial" w:cs="Arial"/>
                <w:color w:val="000000"/>
              </w:rPr>
              <w:t>Menganalisis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data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bahan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perencanaan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sesuai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dengan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prosedur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ketentuan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yang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berlaku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untuk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menghasilkan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perencanaan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pelaporan</w:t>
            </w:r>
            <w:proofErr w:type="spellEnd"/>
            <w:r w:rsidRPr="002D77CA">
              <w:rPr>
                <w:rFonts w:ascii="Arial" w:hAnsi="Arial" w:cs="Arial"/>
                <w:color w:val="000000"/>
                <w:lang w:val="id-ID"/>
              </w:rPr>
              <w:t>.</w:t>
            </w:r>
          </w:p>
          <w:p w:rsidR="002C0D7E" w:rsidRDefault="002C0D7E" w:rsidP="002C0D7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2D77CA">
              <w:rPr>
                <w:rFonts w:ascii="Arial" w:hAnsi="Arial" w:cs="Arial"/>
                <w:color w:val="000000"/>
              </w:rPr>
              <w:t>Menganalisis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rencana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jangka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panjang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menengah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tahunan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internal;</w:t>
            </w:r>
          </w:p>
          <w:p w:rsidR="002C0D7E" w:rsidRDefault="002C0D7E" w:rsidP="002C0D7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2D77CA">
              <w:rPr>
                <w:rFonts w:ascii="Arial" w:hAnsi="Arial" w:cs="Arial"/>
                <w:color w:val="000000"/>
              </w:rPr>
              <w:t>Memberikan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saran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berdasarkan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hasil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analisis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terhadap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pelaksanaan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pekerjaan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pemanfaatannya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untuk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disampaikan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kepada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pimpinan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unit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melalui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atasan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r w:rsidRPr="002D77CA">
              <w:rPr>
                <w:rFonts w:ascii="Arial" w:hAnsi="Arial" w:cs="Arial"/>
                <w:color w:val="000000"/>
                <w:lang w:val="id-ID"/>
              </w:rPr>
              <w:t xml:space="preserve">       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langsungnya</w:t>
            </w:r>
            <w:proofErr w:type="spellEnd"/>
            <w:r w:rsidRPr="002D77CA">
              <w:rPr>
                <w:rFonts w:ascii="Arial" w:hAnsi="Arial" w:cs="Arial"/>
                <w:color w:val="000000"/>
                <w:lang w:val="id-ID"/>
              </w:rPr>
              <w:t>.</w:t>
            </w:r>
          </w:p>
          <w:p w:rsidR="002C0D7E" w:rsidRPr="002D77CA" w:rsidRDefault="002C0D7E" w:rsidP="002C0D7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2D77CA">
              <w:rPr>
                <w:rFonts w:ascii="Arial" w:hAnsi="Arial" w:cs="Arial"/>
                <w:color w:val="000000"/>
              </w:rPr>
              <w:t>Melaksanakan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tugas-tugas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lain yang di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berikan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oleh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Kasubag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Perencanaan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Program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2D77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  <w:color w:val="000000"/>
              </w:rPr>
              <w:t>Pelaporan</w:t>
            </w:r>
            <w:proofErr w:type="spellEnd"/>
          </w:p>
          <w:p w:rsidR="002C0D7E" w:rsidRPr="002D77CA" w:rsidRDefault="002C0D7E" w:rsidP="005A3E80">
            <w:pPr>
              <w:jc w:val="both"/>
              <w:rPr>
                <w:rFonts w:ascii="Arial" w:hAnsi="Arial" w:cs="Arial"/>
                <w:color w:val="000000"/>
                <w:lang w:val="id-ID"/>
              </w:rPr>
            </w:pPr>
          </w:p>
          <w:p w:rsidR="002C0D7E" w:rsidRPr="002D77CA" w:rsidRDefault="002C0D7E" w:rsidP="005A3E80">
            <w:pPr>
              <w:jc w:val="both"/>
              <w:rPr>
                <w:rFonts w:ascii="Arial" w:hAnsi="Arial" w:cs="Arial"/>
                <w:color w:val="000000"/>
                <w:lang w:val="id-ID"/>
              </w:rPr>
            </w:pPr>
            <w:r w:rsidRPr="002D77CA">
              <w:rPr>
                <w:rFonts w:ascii="Arial" w:hAnsi="Arial" w:cs="Arial"/>
                <w:color w:val="000000"/>
                <w:lang w:val="id-ID"/>
              </w:rPr>
              <w:t>.</w:t>
            </w:r>
          </w:p>
        </w:tc>
      </w:tr>
    </w:tbl>
    <w:p w:rsidR="002C0D7E" w:rsidRPr="002D77CA" w:rsidRDefault="002C0D7E" w:rsidP="002C0D7E">
      <w:pPr>
        <w:rPr>
          <w:rFonts w:ascii="Arial" w:hAnsi="Arial" w:cs="Arial"/>
          <w:noProof/>
          <w:lang w:val="id-ID"/>
        </w:rPr>
      </w:pPr>
    </w:p>
    <w:tbl>
      <w:tblPr>
        <w:tblW w:w="156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4536"/>
        <w:gridCol w:w="4819"/>
        <w:gridCol w:w="3544"/>
      </w:tblGrid>
      <w:tr w:rsidR="002C0D7E" w:rsidRPr="002D77CA" w:rsidTr="005A3E80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D7E" w:rsidRPr="002D77CA" w:rsidRDefault="002C0D7E" w:rsidP="005A3E80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2D77CA">
              <w:rPr>
                <w:rFonts w:ascii="Arial" w:hAnsi="Arial" w:cs="Arial"/>
                <w:b/>
                <w:noProof/>
                <w:lang w:val="id-ID"/>
              </w:rPr>
              <w:t>SASARAN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D7E" w:rsidRPr="002D77CA" w:rsidRDefault="002C0D7E" w:rsidP="005A3E80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2D77CA">
              <w:rPr>
                <w:rFonts w:ascii="Arial" w:hAnsi="Arial" w:cs="Arial"/>
                <w:b/>
                <w:noProof/>
                <w:lang w:val="id-ID"/>
              </w:rPr>
              <w:t xml:space="preserve">INDIKATOR KINERJA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C0D7E" w:rsidRPr="002D77CA" w:rsidRDefault="002C0D7E" w:rsidP="005A3E80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2D77CA">
              <w:rPr>
                <w:rFonts w:ascii="Arial" w:hAnsi="Arial" w:cs="Arial"/>
                <w:b/>
                <w:noProof/>
                <w:lang w:val="id-ID"/>
              </w:rPr>
              <w:t>PENJELASAN/FORMULASI PENGHITUNGAN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C0D7E" w:rsidRPr="002D77CA" w:rsidRDefault="002C0D7E" w:rsidP="005A3E80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2D77CA">
              <w:rPr>
                <w:rFonts w:ascii="Arial" w:hAnsi="Arial" w:cs="Arial"/>
                <w:b/>
                <w:noProof/>
                <w:lang w:val="id-ID"/>
              </w:rPr>
              <w:t>SUMBER DATA</w:t>
            </w:r>
          </w:p>
        </w:tc>
      </w:tr>
      <w:tr w:rsidR="002C0D7E" w:rsidRPr="002D77CA" w:rsidTr="005A3E80">
        <w:trPr>
          <w:trHeight w:val="964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7E" w:rsidRPr="002D77CA" w:rsidRDefault="002C0D7E" w:rsidP="005A3E80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Terinventaris dan teralisasinya data perencanaan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2C0D7E" w:rsidRPr="002D77CA" w:rsidRDefault="002C0D7E" w:rsidP="005A3E80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Jumlah bahan perencanaan :</w:t>
            </w:r>
          </w:p>
        </w:tc>
        <w:tc>
          <w:tcPr>
            <w:tcW w:w="4819" w:type="dxa"/>
          </w:tcPr>
          <w:p w:rsidR="002C0D7E" w:rsidRPr="002D77CA" w:rsidRDefault="002C0D7E" w:rsidP="005A3E80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Bahan perencanaan Renja,Renja Perubahan, Review Renstra dan SAKIP</w:t>
            </w:r>
          </w:p>
        </w:tc>
        <w:tc>
          <w:tcPr>
            <w:tcW w:w="3544" w:type="dxa"/>
          </w:tcPr>
          <w:p w:rsidR="002C0D7E" w:rsidRPr="002D77CA" w:rsidRDefault="002C0D7E" w:rsidP="005A3E80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Peraturan Perundang – Undangan</w:t>
            </w:r>
            <w:r>
              <w:rPr>
                <w:rFonts w:ascii="Arial" w:hAnsi="Arial" w:cs="Arial"/>
                <w:noProof/>
                <w:lang w:val="id-ID"/>
              </w:rPr>
              <w:t>,</w:t>
            </w:r>
            <w:r w:rsidRPr="002D77CA">
              <w:rPr>
                <w:rFonts w:ascii="Arial" w:hAnsi="Arial" w:cs="Arial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noProof/>
                <w:lang w:val="id-ID"/>
              </w:rPr>
              <w:t xml:space="preserve">RPJMD, </w:t>
            </w:r>
            <w:r w:rsidRPr="002D77CA">
              <w:rPr>
                <w:rFonts w:ascii="Arial" w:hAnsi="Arial" w:cs="Arial"/>
                <w:noProof/>
                <w:lang w:val="id-ID"/>
              </w:rPr>
              <w:t>Evaluasi RKPD</w:t>
            </w:r>
            <w:r>
              <w:rPr>
                <w:rFonts w:ascii="Arial" w:hAnsi="Arial" w:cs="Arial"/>
                <w:noProof/>
                <w:lang w:val="id-ID"/>
              </w:rPr>
              <w:t xml:space="preserve">, </w:t>
            </w:r>
            <w:r w:rsidRPr="002D77CA">
              <w:rPr>
                <w:rFonts w:ascii="Arial" w:hAnsi="Arial" w:cs="Arial"/>
                <w:noProof/>
                <w:lang w:val="id-ID"/>
              </w:rPr>
              <w:t xml:space="preserve"> LKPJ</w:t>
            </w:r>
          </w:p>
        </w:tc>
      </w:tr>
      <w:tr w:rsidR="002C0D7E" w:rsidRPr="002D77CA" w:rsidTr="005A3E80">
        <w:trPr>
          <w:trHeight w:val="1105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7E" w:rsidRPr="002D77CA" w:rsidRDefault="002C0D7E" w:rsidP="005A3E80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Tersusunannya bahan KUA – PPAS dan KUPA - PPASP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2C0D7E" w:rsidRPr="002D77CA" w:rsidRDefault="002C0D7E" w:rsidP="002C0D7E">
            <w:pPr>
              <w:numPr>
                <w:ilvl w:val="0"/>
                <w:numId w:val="1"/>
              </w:numPr>
              <w:ind w:left="418"/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Jumlah bahan KUA – PPAS dan KUPA - PPASP</w:t>
            </w:r>
          </w:p>
          <w:p w:rsidR="002C0D7E" w:rsidRPr="002D77CA" w:rsidRDefault="002C0D7E" w:rsidP="005A3E80">
            <w:pPr>
              <w:ind w:left="418"/>
              <w:contextualSpacing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4819" w:type="dxa"/>
          </w:tcPr>
          <w:p w:rsidR="002C0D7E" w:rsidRPr="002D77CA" w:rsidRDefault="002C0D7E" w:rsidP="005A3E80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 xml:space="preserve"> Dokumen  KUA – PPAS dan KUPA - PPASP</w:t>
            </w:r>
          </w:p>
          <w:p w:rsidR="002C0D7E" w:rsidRPr="002D77CA" w:rsidRDefault="002C0D7E" w:rsidP="005A3E80">
            <w:pPr>
              <w:ind w:left="87"/>
              <w:contextualSpacing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3544" w:type="dxa"/>
          </w:tcPr>
          <w:p w:rsidR="002C0D7E" w:rsidRPr="002D77CA" w:rsidRDefault="002C0D7E" w:rsidP="005A3E80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2D77CA">
              <w:rPr>
                <w:rFonts w:ascii="Arial" w:hAnsi="Arial" w:cs="Arial"/>
                <w:noProof/>
                <w:lang w:val="id-ID"/>
              </w:rPr>
              <w:t>RPJMD dan RKPD</w:t>
            </w:r>
            <w:r>
              <w:rPr>
                <w:rFonts w:ascii="Arial" w:hAnsi="Arial" w:cs="Arial"/>
                <w:noProof/>
                <w:lang w:val="id-ID"/>
              </w:rPr>
              <w:t>.</w:t>
            </w:r>
          </w:p>
        </w:tc>
      </w:tr>
      <w:tr w:rsidR="002C0D7E" w:rsidRPr="002D77CA" w:rsidTr="005A3E80">
        <w:trPr>
          <w:trHeight w:val="962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7E" w:rsidRPr="002D77CA" w:rsidRDefault="002C0D7E" w:rsidP="005A3E80">
            <w:pPr>
              <w:ind w:right="-67"/>
              <w:contextualSpacing/>
              <w:rPr>
                <w:rFonts w:ascii="Arial" w:hAnsi="Arial" w:cs="Arial"/>
                <w:noProof/>
                <w:lang w:val="id-ID"/>
              </w:rPr>
            </w:pPr>
            <w:proofErr w:type="spellStart"/>
            <w:r w:rsidRPr="002D77CA">
              <w:rPr>
                <w:rFonts w:ascii="Arial" w:hAnsi="Arial" w:cs="Arial"/>
              </w:rPr>
              <w:t>Tersusunnya</w:t>
            </w:r>
            <w:proofErr w:type="spellEnd"/>
            <w:r w:rsidRPr="002D77CA">
              <w:rPr>
                <w:rFonts w:ascii="Arial" w:hAnsi="Arial" w:cs="Arial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</w:rPr>
              <w:t>bahan</w:t>
            </w:r>
            <w:proofErr w:type="spellEnd"/>
            <w:r w:rsidRPr="002D77CA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Draf</w:t>
            </w:r>
            <w:proofErr w:type="spellEnd"/>
            <w:r>
              <w:rPr>
                <w:rFonts w:ascii="Arial" w:hAnsi="Arial" w:cs="Arial"/>
              </w:rPr>
              <w:t xml:space="preserve"> R</w:t>
            </w:r>
            <w:r>
              <w:rPr>
                <w:rFonts w:ascii="Arial" w:hAnsi="Arial" w:cs="Arial"/>
                <w:lang w:val="id-ID"/>
              </w:rPr>
              <w:t>e</w:t>
            </w:r>
            <w:r w:rsidRPr="002D77CA">
              <w:rPr>
                <w:rFonts w:ascii="Arial" w:hAnsi="Arial" w:cs="Arial"/>
              </w:rPr>
              <w:t>view RPJMD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2C0D7E" w:rsidRPr="002D77CA" w:rsidRDefault="002C0D7E" w:rsidP="002C0D7E">
            <w:pPr>
              <w:numPr>
                <w:ilvl w:val="0"/>
                <w:numId w:val="1"/>
              </w:numPr>
              <w:ind w:left="418"/>
              <w:contextualSpacing/>
              <w:rPr>
                <w:rFonts w:ascii="Arial" w:hAnsi="Arial" w:cs="Arial"/>
                <w:noProof/>
                <w:color w:val="FF0000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draf</w:t>
            </w:r>
            <w:proofErr w:type="spellEnd"/>
            <w:r>
              <w:rPr>
                <w:rFonts w:ascii="Arial" w:hAnsi="Arial" w:cs="Arial"/>
              </w:rPr>
              <w:t xml:space="preserve"> r</w:t>
            </w:r>
            <w:r>
              <w:rPr>
                <w:rFonts w:ascii="Arial" w:hAnsi="Arial" w:cs="Arial"/>
                <w:lang w:val="id-ID"/>
              </w:rPr>
              <w:t>e</w:t>
            </w:r>
            <w:r w:rsidRPr="002D77CA">
              <w:rPr>
                <w:rFonts w:ascii="Arial" w:hAnsi="Arial" w:cs="Arial"/>
              </w:rPr>
              <w:t>view  RPJMD</w:t>
            </w:r>
            <w:r w:rsidRPr="002D77CA">
              <w:rPr>
                <w:rFonts w:ascii="Arial" w:hAnsi="Arial" w:cs="Arial"/>
                <w:noProof/>
                <w:color w:val="FF0000"/>
                <w:lang w:val="id-ID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2C0D7E" w:rsidRPr="002D77CA" w:rsidRDefault="002C0D7E" w:rsidP="005A3E80">
            <w:pPr>
              <w:ind w:left="87"/>
              <w:contextualSpacing/>
              <w:rPr>
                <w:rFonts w:ascii="Arial" w:hAnsi="Arial" w:cs="Arial"/>
                <w:noProof/>
                <w:lang w:val="id-ID"/>
              </w:rPr>
            </w:pPr>
            <w:proofErr w:type="spellStart"/>
            <w:r w:rsidRPr="002D77CA">
              <w:rPr>
                <w:rFonts w:ascii="Arial" w:hAnsi="Arial" w:cs="Arial"/>
              </w:rPr>
              <w:t>Draf</w:t>
            </w:r>
            <w:proofErr w:type="spellEnd"/>
            <w:r w:rsidRPr="002D77CA">
              <w:rPr>
                <w:rFonts w:ascii="Arial" w:hAnsi="Arial" w:cs="Arial"/>
              </w:rPr>
              <w:t xml:space="preserve"> </w:t>
            </w:r>
            <w:proofErr w:type="spellStart"/>
            <w:r w:rsidRPr="002D77CA">
              <w:rPr>
                <w:rFonts w:ascii="Arial" w:hAnsi="Arial" w:cs="Arial"/>
              </w:rPr>
              <w:t>Dok</w:t>
            </w:r>
            <w:proofErr w:type="spellEnd"/>
            <w:r>
              <w:rPr>
                <w:rFonts w:ascii="Arial" w:hAnsi="Arial" w:cs="Arial"/>
              </w:rPr>
              <w:t xml:space="preserve"> R</w:t>
            </w:r>
            <w:r>
              <w:rPr>
                <w:rFonts w:ascii="Arial" w:hAnsi="Arial" w:cs="Arial"/>
                <w:lang w:val="id-ID"/>
              </w:rPr>
              <w:t>e</w:t>
            </w:r>
            <w:r w:rsidRPr="002D77CA">
              <w:rPr>
                <w:rFonts w:ascii="Arial" w:hAnsi="Arial" w:cs="Arial"/>
              </w:rPr>
              <w:t>view</w:t>
            </w:r>
            <w:r w:rsidRPr="002D77CA">
              <w:rPr>
                <w:rFonts w:ascii="Arial" w:hAnsi="Arial" w:cs="Arial"/>
                <w:noProof/>
                <w:lang w:val="id-ID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2C0D7E" w:rsidRPr="002D77CA" w:rsidRDefault="002C0D7E" w:rsidP="005A3E80">
            <w:pPr>
              <w:pStyle w:val="ListParagraph"/>
              <w:ind w:left="0"/>
              <w:rPr>
                <w:rFonts w:ascii="Arial" w:hAnsi="Arial" w:cs="Arial"/>
                <w:noProof/>
                <w:sz w:val="24"/>
                <w:szCs w:val="24"/>
                <w:lang w:val="id-ID"/>
              </w:rPr>
            </w:pPr>
            <w:r w:rsidRPr="002D77CA">
              <w:rPr>
                <w:rFonts w:ascii="Arial" w:hAnsi="Arial" w:cs="Arial"/>
                <w:noProof/>
                <w:sz w:val="24"/>
                <w:szCs w:val="24"/>
                <w:lang w:val="id-ID"/>
              </w:rPr>
              <w:t>RPJMD</w:t>
            </w:r>
            <w:r>
              <w:rPr>
                <w:rFonts w:ascii="Arial" w:hAnsi="Arial" w:cs="Arial"/>
                <w:noProof/>
                <w:sz w:val="24"/>
                <w:szCs w:val="24"/>
                <w:lang w:val="id-ID"/>
              </w:rPr>
              <w:t xml:space="preserve">, RPJMD Provinsi dan RPJMN. </w:t>
            </w:r>
          </w:p>
        </w:tc>
      </w:tr>
      <w:tr w:rsidR="002C0D7E" w:rsidRPr="00F60510" w:rsidTr="005A3E80">
        <w:trPr>
          <w:trHeight w:val="976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7E" w:rsidRPr="00F60510" w:rsidRDefault="002C0D7E" w:rsidP="005A3E80">
            <w:pPr>
              <w:contextualSpacing/>
              <w:rPr>
                <w:noProof/>
                <w:lang w:val="id-ID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2C0D7E" w:rsidRPr="000169A0" w:rsidRDefault="002C0D7E" w:rsidP="005A3E80">
            <w:pPr>
              <w:contextualSpacing/>
              <w:rPr>
                <w:noProof/>
                <w:color w:val="FF0000"/>
                <w:lang w:val="id-ID"/>
              </w:rPr>
            </w:pPr>
          </w:p>
        </w:tc>
        <w:tc>
          <w:tcPr>
            <w:tcW w:w="4819" w:type="dxa"/>
          </w:tcPr>
          <w:p w:rsidR="002C0D7E" w:rsidRPr="000169A0" w:rsidRDefault="002C0D7E" w:rsidP="005A3E80">
            <w:pPr>
              <w:ind w:left="87"/>
              <w:contextualSpacing/>
              <w:rPr>
                <w:noProof/>
                <w:color w:val="FF0000"/>
                <w:lang w:val="id-ID"/>
              </w:rPr>
            </w:pPr>
          </w:p>
        </w:tc>
        <w:tc>
          <w:tcPr>
            <w:tcW w:w="3544" w:type="dxa"/>
          </w:tcPr>
          <w:p w:rsidR="002C0D7E" w:rsidRPr="000169A0" w:rsidRDefault="002C0D7E" w:rsidP="005A3E80">
            <w:pPr>
              <w:pStyle w:val="ListParagraph"/>
              <w:ind w:left="0"/>
              <w:rPr>
                <w:rFonts w:ascii="Times New Roman" w:hAnsi="Times New Roman"/>
                <w:noProof/>
                <w:color w:val="FF0000"/>
                <w:sz w:val="24"/>
                <w:szCs w:val="24"/>
                <w:lang w:val="id-ID"/>
              </w:rPr>
            </w:pPr>
          </w:p>
        </w:tc>
      </w:tr>
    </w:tbl>
    <w:p w:rsidR="002C0D7E" w:rsidRPr="00F60510" w:rsidRDefault="002C0D7E" w:rsidP="002C0D7E">
      <w:pPr>
        <w:rPr>
          <w:b/>
          <w:noProof/>
          <w:lang w:val="id-ID"/>
        </w:rPr>
      </w:pPr>
    </w:p>
    <w:p w:rsidR="002C0D7E" w:rsidRPr="00F60510" w:rsidRDefault="002C0D7E" w:rsidP="002C0D7E">
      <w:pPr>
        <w:rPr>
          <w:b/>
          <w:noProof/>
          <w:lang w:val="id-ID"/>
        </w:rPr>
      </w:pPr>
    </w:p>
    <w:p w:rsidR="002C0D7E" w:rsidRPr="00F60510" w:rsidRDefault="002C0D7E" w:rsidP="002C0D7E">
      <w:pPr>
        <w:rPr>
          <w:b/>
          <w:noProof/>
          <w:lang w:val="id-ID"/>
        </w:rPr>
      </w:pPr>
    </w:p>
    <w:p w:rsidR="00A14021" w:rsidRDefault="002C0D7E"/>
    <w:sectPr w:rsidR="00A14021" w:rsidSect="002C0D7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6F572D"/>
    <w:multiLevelType w:val="hybridMultilevel"/>
    <w:tmpl w:val="4D8A0AB0"/>
    <w:lvl w:ilvl="0" w:tplc="31642130">
      <w:start w:val="1"/>
      <w:numFmt w:val="bullet"/>
      <w:lvlText w:val="-"/>
      <w:lvlJc w:val="left"/>
      <w:pPr>
        <w:ind w:left="501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717B564E"/>
    <w:multiLevelType w:val="hybridMultilevel"/>
    <w:tmpl w:val="77E86B7A"/>
    <w:lvl w:ilvl="0" w:tplc="A400055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7E"/>
    <w:rsid w:val="002C0D7E"/>
    <w:rsid w:val="00321DAB"/>
    <w:rsid w:val="006D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9732B-1BD1-41EF-8853-FB6BDD96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C0D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rsid w:val="002C0D7E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1</cp:revision>
  <dcterms:created xsi:type="dcterms:W3CDTF">2020-01-13T06:50:00Z</dcterms:created>
  <dcterms:modified xsi:type="dcterms:W3CDTF">2020-01-13T06:51:00Z</dcterms:modified>
</cp:coreProperties>
</file>